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20305"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SYLLABUS </w:t>
      </w:r>
    </w:p>
    <w:p w14:paraId="551A8ABE"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Fall semester 2022-2023 academic years</w:t>
      </w:r>
    </w:p>
    <w:p w14:paraId="76497024" w14:textId="75A97C7E"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 the educational program “</w:t>
      </w:r>
      <w:r w:rsidR="00457B30" w:rsidRPr="00457B30">
        <w:rPr>
          <w:rFonts w:ascii="Times New Roman" w:eastAsia="Times New Roman" w:hAnsi="Times New Roman" w:cs="Times New Roman"/>
          <w:b/>
          <w:sz w:val="20"/>
          <w:szCs w:val="20"/>
        </w:rPr>
        <w:t>5</w:t>
      </w:r>
      <w:r w:rsidR="00457B30">
        <w:rPr>
          <w:rFonts w:ascii="Times New Roman" w:eastAsia="Times New Roman" w:hAnsi="Times New Roman" w:cs="Times New Roman"/>
          <w:b/>
          <w:sz w:val="20"/>
          <w:szCs w:val="20"/>
          <w:lang w:val="ru-RU"/>
        </w:rPr>
        <w:t>В</w:t>
      </w:r>
      <w:r w:rsidR="00457B30" w:rsidRPr="00457B30">
        <w:rPr>
          <w:rFonts w:ascii="Times New Roman" w:eastAsia="Times New Roman" w:hAnsi="Times New Roman" w:cs="Times New Roman"/>
          <w:b/>
          <w:sz w:val="20"/>
          <w:szCs w:val="20"/>
        </w:rPr>
        <w:t>06101</w:t>
      </w:r>
      <w:r>
        <w:rPr>
          <w:rFonts w:ascii="Times New Roman" w:eastAsia="Times New Roman" w:hAnsi="Times New Roman" w:cs="Times New Roman"/>
          <w:b/>
          <w:color w:val="000000"/>
          <w:sz w:val="20"/>
          <w:szCs w:val="20"/>
        </w:rPr>
        <w:t xml:space="preserve">- </w:t>
      </w:r>
      <w:r w:rsidR="00457B30" w:rsidRPr="00457B30">
        <w:rPr>
          <w:rFonts w:ascii="Times New Roman" w:eastAsia="Times New Roman" w:hAnsi="Times New Roman" w:cs="Times New Roman"/>
          <w:b/>
          <w:color w:val="000000"/>
          <w:sz w:val="20"/>
          <w:szCs w:val="20"/>
        </w:rPr>
        <w:t>data engineering</w:t>
      </w:r>
      <w:r>
        <w:rPr>
          <w:rFonts w:ascii="Times New Roman" w:eastAsia="Times New Roman" w:hAnsi="Times New Roman" w:cs="Times New Roman"/>
          <w:b/>
          <w:sz w:val="20"/>
          <w:szCs w:val="20"/>
        </w:rPr>
        <w:t>”</w:t>
      </w:r>
    </w:p>
    <w:p w14:paraId="7A5FFC1A" w14:textId="77777777" w:rsidR="00F83E55" w:rsidRDefault="00F83E55">
      <w:pPr>
        <w:spacing w:after="0" w:line="240" w:lineRule="auto"/>
        <w:jc w:val="center"/>
        <w:rPr>
          <w:rFonts w:ascii="Times New Roman" w:eastAsia="Times New Roman" w:hAnsi="Times New Roman" w:cs="Times New Roman"/>
          <w:b/>
          <w:sz w:val="20"/>
          <w:szCs w:val="20"/>
        </w:rPr>
      </w:pPr>
    </w:p>
    <w:tbl>
      <w:tblPr>
        <w:tblStyle w:val="a5"/>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F83E55" w14:paraId="754B3148" w14:textId="7777777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4F57685B"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14:paraId="674B4F16"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14:paraId="4F25EBA3"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14:paraId="7CCDB496"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tcPr>
          <w:p w14:paraId="7A95DFAA"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14:paraId="62B282A7"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Independent work of student with teacher (IWST)</w:t>
            </w:r>
          </w:p>
        </w:tc>
      </w:tr>
      <w:tr w:rsidR="00F83E55" w14:paraId="2DBFA09A" w14:textId="77777777">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0AE9795"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14:paraId="24FA15DC"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14:paraId="29254D86"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1BD4CA"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14:paraId="21BF0B52"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14:paraId="39221CA2" w14:textId="77777777" w:rsidR="00F83E55" w:rsidRDefault="001A2ECF">
            <w:pPr>
              <w:spacing w:after="0" w:line="240" w:lineRule="auto"/>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Laboratory  (</w:t>
            </w:r>
            <w:proofErr w:type="gramEnd"/>
            <w:r>
              <w:rPr>
                <w:rFonts w:ascii="Times New Roman" w:eastAsia="Times New Roman" w:hAnsi="Times New Roman" w:cs="Times New Roman"/>
                <w:b/>
                <w:sz w:val="20"/>
                <w:szCs w:val="20"/>
              </w:rPr>
              <w:t>Lab)</w:t>
            </w:r>
          </w:p>
        </w:tc>
        <w:tc>
          <w:tcPr>
            <w:tcW w:w="851" w:type="dxa"/>
            <w:vMerge/>
            <w:tcBorders>
              <w:top w:val="single" w:sz="4" w:space="0" w:color="000000"/>
              <w:left w:val="single" w:sz="4" w:space="0" w:color="000000"/>
              <w:bottom w:val="single" w:sz="4" w:space="0" w:color="000000"/>
              <w:right w:val="single" w:sz="4" w:space="0" w:color="000000"/>
            </w:tcBorders>
          </w:tcPr>
          <w:p w14:paraId="6CB15681"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6A508307"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F83E55" w14:paraId="4B55E4B6" w14:textId="77777777">
        <w:tc>
          <w:tcPr>
            <w:tcW w:w="2013" w:type="dxa"/>
            <w:tcBorders>
              <w:top w:val="single" w:sz="4" w:space="0" w:color="000000"/>
              <w:left w:val="single" w:sz="4" w:space="0" w:color="000000"/>
              <w:bottom w:val="single" w:sz="4" w:space="0" w:color="000000"/>
              <w:right w:val="single" w:sz="4" w:space="0" w:color="000000"/>
            </w:tcBorders>
          </w:tcPr>
          <w:p w14:paraId="2B80ED7E" w14:textId="05A0B9CD" w:rsidR="00F83E55" w:rsidRPr="001A2ECF"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VID 1206</w:t>
            </w:r>
          </w:p>
        </w:tc>
        <w:tc>
          <w:tcPr>
            <w:tcW w:w="1843" w:type="dxa"/>
            <w:tcBorders>
              <w:top w:val="single" w:sz="4" w:space="0" w:color="000000"/>
              <w:left w:val="single" w:sz="4" w:space="0" w:color="000000"/>
              <w:bottom w:val="single" w:sz="4" w:space="0" w:color="000000"/>
              <w:right w:val="single" w:sz="4" w:space="0" w:color="000000"/>
            </w:tcBorders>
          </w:tcPr>
          <w:p w14:paraId="0C23C16F" w14:textId="77777777" w:rsidR="00F83E55" w:rsidRDefault="001A2ECF">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highlight w:val="white"/>
              </w:rPr>
              <w:t>Indroduction</w:t>
            </w:r>
            <w:proofErr w:type="spellEnd"/>
            <w:r>
              <w:rPr>
                <w:rFonts w:ascii="Times New Roman" w:eastAsia="Times New Roman" w:hAnsi="Times New Roman" w:cs="Times New Roman"/>
                <w:sz w:val="20"/>
                <w:szCs w:val="20"/>
                <w:highlight w:val="white"/>
              </w:rPr>
              <w:t xml:space="preserve"> to Data Engineering</w:t>
            </w:r>
          </w:p>
        </w:tc>
        <w:tc>
          <w:tcPr>
            <w:tcW w:w="992" w:type="dxa"/>
            <w:tcBorders>
              <w:top w:val="single" w:sz="4" w:space="0" w:color="000000"/>
              <w:left w:val="single" w:sz="4" w:space="0" w:color="000000"/>
              <w:bottom w:val="single" w:sz="4" w:space="0" w:color="000000"/>
              <w:right w:val="single" w:sz="4" w:space="0" w:color="000000"/>
            </w:tcBorders>
          </w:tcPr>
          <w:p w14:paraId="52C07DD0"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14:paraId="3DA78122"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3" w:type="dxa"/>
            <w:gridSpan w:val="2"/>
            <w:tcBorders>
              <w:top w:val="single" w:sz="4" w:space="0" w:color="000000"/>
              <w:left w:val="single" w:sz="4" w:space="0" w:color="000000"/>
              <w:bottom w:val="single" w:sz="4" w:space="0" w:color="000000"/>
              <w:right w:val="single" w:sz="4" w:space="0" w:color="000000"/>
            </w:tcBorders>
          </w:tcPr>
          <w:p w14:paraId="5E11D6C2"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6D68AF69"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641E2E4D"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73" w:type="dxa"/>
            <w:tcBorders>
              <w:top w:val="single" w:sz="4" w:space="0" w:color="000000"/>
              <w:left w:val="single" w:sz="4" w:space="0" w:color="000000"/>
              <w:bottom w:val="single" w:sz="4" w:space="0" w:color="000000"/>
              <w:right w:val="single" w:sz="4" w:space="0" w:color="000000"/>
            </w:tcBorders>
          </w:tcPr>
          <w:p w14:paraId="74E3342F" w14:textId="77777777" w:rsidR="00F83E55" w:rsidRDefault="00F83E55">
            <w:pPr>
              <w:spacing w:after="0" w:line="240" w:lineRule="auto"/>
              <w:jc w:val="center"/>
              <w:rPr>
                <w:rFonts w:ascii="Times New Roman" w:eastAsia="Times New Roman" w:hAnsi="Times New Roman" w:cs="Times New Roman"/>
                <w:sz w:val="20"/>
                <w:szCs w:val="20"/>
              </w:rPr>
            </w:pPr>
          </w:p>
        </w:tc>
      </w:tr>
      <w:tr w:rsidR="00F83E55" w14:paraId="1A2B43C8" w14:textId="77777777">
        <w:tc>
          <w:tcPr>
            <w:tcW w:w="10515" w:type="dxa"/>
            <w:gridSpan w:val="10"/>
            <w:tcBorders>
              <w:top w:val="single" w:sz="4" w:space="0" w:color="000000"/>
              <w:left w:val="single" w:sz="4" w:space="0" w:color="000000"/>
              <w:bottom w:val="single" w:sz="4" w:space="0" w:color="000000"/>
              <w:right w:val="single" w:sz="4" w:space="0" w:color="000000"/>
            </w:tcBorders>
          </w:tcPr>
          <w:p w14:paraId="3933FADA"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course information</w:t>
            </w:r>
          </w:p>
        </w:tc>
      </w:tr>
      <w:tr w:rsidR="00F83E55" w14:paraId="7A1D7EE7" w14:textId="77777777">
        <w:tc>
          <w:tcPr>
            <w:tcW w:w="2013" w:type="dxa"/>
            <w:tcBorders>
              <w:top w:val="single" w:sz="4" w:space="0" w:color="000000"/>
              <w:left w:val="single" w:sz="4" w:space="0" w:color="000000"/>
              <w:bottom w:val="single" w:sz="4" w:space="0" w:color="000000"/>
              <w:right w:val="single" w:sz="4" w:space="0" w:color="000000"/>
            </w:tcBorders>
          </w:tcPr>
          <w:p w14:paraId="08D4072F"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 of education</w:t>
            </w:r>
          </w:p>
        </w:tc>
        <w:tc>
          <w:tcPr>
            <w:tcW w:w="1843" w:type="dxa"/>
            <w:tcBorders>
              <w:top w:val="single" w:sz="4" w:space="0" w:color="000000"/>
              <w:left w:val="single" w:sz="4" w:space="0" w:color="000000"/>
              <w:bottom w:val="single" w:sz="4" w:space="0" w:color="000000"/>
              <w:right w:val="single" w:sz="4" w:space="0" w:color="000000"/>
            </w:tcBorders>
          </w:tcPr>
          <w:p w14:paraId="49243A0A"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14:paraId="0DD372AB"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03E2C638"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Types of practical training </w:t>
            </w:r>
          </w:p>
        </w:tc>
        <w:tc>
          <w:tcPr>
            <w:tcW w:w="2407" w:type="dxa"/>
            <w:gridSpan w:val="3"/>
            <w:tcBorders>
              <w:top w:val="single" w:sz="4" w:space="0" w:color="000000"/>
              <w:left w:val="single" w:sz="4" w:space="0" w:color="000000"/>
              <w:right w:val="single" w:sz="4" w:space="0" w:color="000000"/>
            </w:tcBorders>
          </w:tcPr>
          <w:p w14:paraId="2DDAF962"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 of final control</w:t>
            </w:r>
          </w:p>
          <w:p w14:paraId="449DF06E" w14:textId="77777777" w:rsidR="00F83E55" w:rsidRDefault="00F83E55">
            <w:pPr>
              <w:spacing w:after="0" w:line="240" w:lineRule="auto"/>
              <w:jc w:val="center"/>
              <w:rPr>
                <w:rFonts w:ascii="Times New Roman" w:eastAsia="Times New Roman" w:hAnsi="Times New Roman" w:cs="Times New Roman"/>
                <w:b/>
                <w:sz w:val="20"/>
                <w:szCs w:val="20"/>
              </w:rPr>
            </w:pPr>
          </w:p>
        </w:tc>
      </w:tr>
      <w:tr w:rsidR="00F83E55" w14:paraId="46BC29AA" w14:textId="77777777">
        <w:tc>
          <w:tcPr>
            <w:tcW w:w="2013" w:type="dxa"/>
            <w:tcBorders>
              <w:top w:val="single" w:sz="4" w:space="0" w:color="000000"/>
              <w:left w:val="single" w:sz="4" w:space="0" w:color="000000"/>
              <w:bottom w:val="single" w:sz="4" w:space="0" w:color="000000"/>
              <w:right w:val="single" w:sz="4" w:space="0" w:color="000000"/>
            </w:tcBorders>
          </w:tcPr>
          <w:p w14:paraId="589A670B"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Full-time</w:t>
            </w:r>
          </w:p>
        </w:tc>
        <w:tc>
          <w:tcPr>
            <w:tcW w:w="1843" w:type="dxa"/>
            <w:tcBorders>
              <w:top w:val="single" w:sz="4" w:space="0" w:color="000000"/>
              <w:left w:val="single" w:sz="4" w:space="0" w:color="000000"/>
              <w:bottom w:val="single" w:sz="4" w:space="0" w:color="000000"/>
              <w:right w:val="single" w:sz="4" w:space="0" w:color="000000"/>
            </w:tcBorders>
          </w:tcPr>
          <w:p w14:paraId="366FE60A"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Combined</w:t>
            </w:r>
          </w:p>
        </w:tc>
        <w:tc>
          <w:tcPr>
            <w:tcW w:w="2269" w:type="dxa"/>
            <w:gridSpan w:val="3"/>
            <w:tcBorders>
              <w:top w:val="single" w:sz="4" w:space="0" w:color="000000"/>
              <w:left w:val="single" w:sz="4" w:space="0" w:color="000000"/>
              <w:bottom w:val="single" w:sz="4" w:space="0" w:color="000000"/>
              <w:right w:val="single" w:sz="4" w:space="0" w:color="000000"/>
            </w:tcBorders>
          </w:tcPr>
          <w:p w14:paraId="7DD8EDB0"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Problematic, analytic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062373E6"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solution of the problem</w:t>
            </w:r>
          </w:p>
        </w:tc>
        <w:tc>
          <w:tcPr>
            <w:tcW w:w="2407" w:type="dxa"/>
            <w:gridSpan w:val="3"/>
            <w:tcBorders>
              <w:left w:val="single" w:sz="4" w:space="0" w:color="000000"/>
              <w:bottom w:val="single" w:sz="4" w:space="0" w:color="000000"/>
              <w:right w:val="single" w:sz="4" w:space="0" w:color="000000"/>
            </w:tcBorders>
          </w:tcPr>
          <w:p w14:paraId="1921F4E1"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Oral</w:t>
            </w:r>
          </w:p>
        </w:tc>
      </w:tr>
      <w:tr w:rsidR="00F83E55" w14:paraId="5824D4DB" w14:textId="77777777">
        <w:trPr>
          <w:trHeight w:val="214"/>
        </w:trPr>
        <w:tc>
          <w:tcPr>
            <w:tcW w:w="2013" w:type="dxa"/>
            <w:tcBorders>
              <w:top w:val="single" w:sz="4" w:space="0" w:color="000000"/>
              <w:left w:val="single" w:sz="4" w:space="0" w:color="000000"/>
              <w:bottom w:val="single" w:sz="4" w:space="0" w:color="000000"/>
              <w:right w:val="single" w:sz="4" w:space="0" w:color="000000"/>
            </w:tcBorders>
          </w:tcPr>
          <w:p w14:paraId="3B973500"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D91D76" w14:textId="77777777" w:rsidR="00F83E55" w:rsidRDefault="001A2ECF">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Zhienbayev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Meiran</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E4C1740" w14:textId="77777777" w:rsidR="00F83E55" w:rsidRDefault="00F83E55">
            <w:pPr>
              <w:spacing w:after="0" w:line="240" w:lineRule="auto"/>
              <w:jc w:val="center"/>
              <w:rPr>
                <w:rFonts w:ascii="Times New Roman" w:eastAsia="Times New Roman" w:hAnsi="Times New Roman" w:cs="Times New Roman"/>
                <w:sz w:val="20"/>
                <w:szCs w:val="20"/>
              </w:rPr>
            </w:pPr>
          </w:p>
        </w:tc>
      </w:tr>
      <w:tr w:rsidR="00F83E55" w14:paraId="225E9CA6" w14:textId="77777777">
        <w:tc>
          <w:tcPr>
            <w:tcW w:w="2013" w:type="dxa"/>
            <w:tcBorders>
              <w:top w:val="single" w:sz="4" w:space="0" w:color="000000"/>
              <w:left w:val="single" w:sz="4" w:space="0" w:color="000000"/>
              <w:bottom w:val="single" w:sz="4" w:space="0" w:color="000000"/>
              <w:right w:val="single" w:sz="4" w:space="0" w:color="000000"/>
            </w:tcBorders>
          </w:tcPr>
          <w:p w14:paraId="1806B0E6"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53BD2B24" w14:textId="77777777" w:rsidR="00F83E55" w:rsidRDefault="00F83E55">
            <w:pPr>
              <w:spacing w:after="0" w:line="240" w:lineRule="auto"/>
              <w:jc w:val="both"/>
              <w:rPr>
                <w:rFonts w:ascii="Times New Roman" w:eastAsia="Times New Roman" w:hAnsi="Times New Roman" w:cs="Times New Roman"/>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1B2CD7C7"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F83E55" w14:paraId="48D68D3C" w14:textId="77777777">
        <w:tc>
          <w:tcPr>
            <w:tcW w:w="2013" w:type="dxa"/>
            <w:tcBorders>
              <w:top w:val="single" w:sz="4" w:space="0" w:color="000000"/>
              <w:left w:val="single" w:sz="4" w:space="0" w:color="000000"/>
              <w:bottom w:val="single" w:sz="4" w:space="0" w:color="000000"/>
              <w:right w:val="single" w:sz="4" w:space="0" w:color="000000"/>
            </w:tcBorders>
          </w:tcPr>
          <w:p w14:paraId="22AC5E5A"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AC7890"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87012222737</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789A0C4B"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bl>
    <w:p w14:paraId="69F51787"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6"/>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F83E55" w14:paraId="17EFD413" w14:textId="77777777" w:rsidTr="00457B30">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A9482FC"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Aim of course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2E7201CC"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Expected Learning Outcomes (LO)*</w:t>
            </w:r>
          </w:p>
          <w:p w14:paraId="66BBB983"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of studying the discipline the undergraduate will be able to:</w:t>
            </w:r>
          </w:p>
          <w:p w14:paraId="4AC8BE97" w14:textId="77777777" w:rsidR="00F83E55" w:rsidRDefault="00F83E55">
            <w:pPr>
              <w:spacing w:after="0" w:line="240" w:lineRule="auto"/>
              <w:jc w:val="center"/>
              <w:rPr>
                <w:rFonts w:ascii="Times New Roman" w:eastAsia="Times New Roman" w:hAnsi="Times New Roman" w:cs="Times New Roman"/>
                <w:b/>
                <w:sz w:val="20"/>
                <w:szCs w:val="20"/>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12448531"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Indicators of LO achievement (ID)</w:t>
            </w:r>
          </w:p>
          <w:p w14:paraId="69B67693"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(for each LO at least 2 indicators)</w:t>
            </w:r>
          </w:p>
        </w:tc>
      </w:tr>
      <w:tr w:rsidR="00F83E55" w14:paraId="6FF23164" w14:textId="77777777" w:rsidTr="00457B30">
        <w:trPr>
          <w:trHeight w:val="165"/>
        </w:trPr>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A79B3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main goal of this course is to prepare students for using technologies and tools which are needed for data engineering. The course also covers some basic topics in data analytics and programming language area.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46FB7828"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LO</w:t>
            </w:r>
            <w:proofErr w:type="gramStart"/>
            <w:r>
              <w:rPr>
                <w:rFonts w:ascii="Times New Roman" w:eastAsia="Times New Roman" w:hAnsi="Times New Roman" w:cs="Times New Roman"/>
                <w:b/>
                <w:sz w:val="20"/>
                <w:szCs w:val="20"/>
              </w:rPr>
              <w:t>1 .</w:t>
            </w:r>
            <w:proofErr w:type="gramEnd"/>
            <w:r>
              <w:rPr>
                <w:rFonts w:ascii="Times New Roman" w:eastAsia="Times New Roman" w:hAnsi="Times New Roman" w:cs="Times New Roman"/>
                <w:sz w:val="20"/>
                <w:szCs w:val="20"/>
              </w:rPr>
              <w:t xml:space="preserve">  They will be able to setup working environments for data engineering work. Understanding of necessary tools to start data engineering tasks.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383D802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Understanding of using different tools and instruments for starting any </w:t>
            </w:r>
            <w:proofErr w:type="gramStart"/>
            <w:r>
              <w:rPr>
                <w:rFonts w:ascii="Times New Roman" w:eastAsia="Times New Roman" w:hAnsi="Times New Roman" w:cs="Times New Roman"/>
                <w:sz w:val="20"/>
                <w:szCs w:val="20"/>
              </w:rPr>
              <w:t>particular work</w:t>
            </w:r>
            <w:proofErr w:type="gramEnd"/>
            <w:r>
              <w:rPr>
                <w:rFonts w:ascii="Times New Roman" w:eastAsia="Times New Roman" w:hAnsi="Times New Roman" w:cs="Times New Roman"/>
                <w:sz w:val="20"/>
                <w:szCs w:val="20"/>
              </w:rPr>
              <w:t xml:space="preserve">. </w:t>
            </w:r>
          </w:p>
          <w:p w14:paraId="2A6B42E6"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Pr>
                <w:rFonts w:ascii="Times New Roman" w:eastAsia="Times New Roman" w:hAnsi="Times New Roman" w:cs="Times New Roman"/>
                <w:sz w:val="24"/>
                <w:szCs w:val="24"/>
              </w:rPr>
              <w:t xml:space="preserve"> Understanding of markdown syntax and general workflow in this course</w:t>
            </w:r>
          </w:p>
        </w:tc>
      </w:tr>
      <w:tr w:rsidR="00F83E55" w14:paraId="345F8D2D" w14:textId="77777777" w:rsidTr="00457B30">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395DC03D"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5CA4C830"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LO2 (functional).</w:t>
            </w:r>
            <w:r>
              <w:rPr>
                <w:rFonts w:ascii="Times New Roman" w:eastAsia="Times New Roman" w:hAnsi="Times New Roman" w:cs="Times New Roman"/>
                <w:sz w:val="20"/>
                <w:szCs w:val="20"/>
              </w:rPr>
              <w:t xml:space="preserve"> Using python programming language as a main tool for data manipulations and understanding of different file formats.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38A0C616"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Understanding of different file formats and how to work with them.</w:t>
            </w:r>
          </w:p>
          <w:p w14:paraId="0ADBFC0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Scripts to read/write different file formats using python programming language</w:t>
            </w:r>
          </w:p>
        </w:tc>
      </w:tr>
      <w:tr w:rsidR="00F83E55" w14:paraId="7223BB54" w14:textId="77777777" w:rsidTr="00457B30">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50B7D6E1"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37BB6648"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LO3 (functional).</w:t>
            </w:r>
            <w:r>
              <w:rPr>
                <w:rFonts w:ascii="Times New Roman" w:eastAsia="Times New Roman" w:hAnsi="Times New Roman" w:cs="Times New Roman"/>
                <w:sz w:val="20"/>
                <w:szCs w:val="20"/>
              </w:rPr>
              <w:t xml:space="preserve"> Main concepts of ETL process. Using </w:t>
            </w:r>
            <w:proofErr w:type="spellStart"/>
            <w:r>
              <w:rPr>
                <w:rFonts w:ascii="Times New Roman" w:eastAsia="Times New Roman" w:hAnsi="Times New Roman" w:cs="Times New Roman"/>
                <w:sz w:val="20"/>
                <w:szCs w:val="20"/>
              </w:rPr>
              <w:t>pentaho</w:t>
            </w:r>
            <w:proofErr w:type="spellEnd"/>
            <w:r>
              <w:rPr>
                <w:rFonts w:ascii="Times New Roman" w:eastAsia="Times New Roman" w:hAnsi="Times New Roman" w:cs="Times New Roman"/>
                <w:sz w:val="20"/>
                <w:szCs w:val="20"/>
              </w:rPr>
              <w:t xml:space="preserve"> open source ETL instrument and power BI analytical tool for data transformation and visualization.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2B4FAB41"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Get familiar with ETL main concepts.</w:t>
            </w:r>
          </w:p>
          <w:p w14:paraId="2A69A0F3"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Get familiar with Pentaho PDI ETL instruments</w:t>
            </w:r>
          </w:p>
          <w:p w14:paraId="315056E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Get familiar with Power BI instrument</w:t>
            </w:r>
          </w:p>
        </w:tc>
      </w:tr>
      <w:tr w:rsidR="00F83E55" w14:paraId="1EA36432" w14:textId="77777777" w:rsidTr="00457B30">
        <w:trPr>
          <w:trHeight w:val="257"/>
        </w:trPr>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5FD681AC"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43397C93"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LO4 (systematic).</w:t>
            </w:r>
            <w:r>
              <w:rPr>
                <w:rFonts w:ascii="Times New Roman" w:eastAsia="Times New Roman" w:hAnsi="Times New Roman" w:cs="Times New Roman"/>
                <w:sz w:val="20"/>
                <w:szCs w:val="20"/>
              </w:rPr>
              <w:t xml:space="preserve"> Be familiar with the Enterprise Data Warehousing system and main architecture.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F6CEC1F"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 Understanding of EDW architecture.</w:t>
            </w:r>
          </w:p>
          <w:p w14:paraId="60AB172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In premise and cloud, and related technologies to develop</w:t>
            </w:r>
          </w:p>
        </w:tc>
      </w:tr>
      <w:tr w:rsidR="00F83E55" w14:paraId="622AA3A5" w14:textId="77777777" w:rsidTr="00457B30">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7D479AC4"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3F0951C8"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LO5 (systematic).</w:t>
            </w:r>
            <w:r>
              <w:rPr>
                <w:rFonts w:ascii="Times New Roman" w:eastAsia="Times New Roman" w:hAnsi="Times New Roman" w:cs="Times New Roman"/>
                <w:sz w:val="20"/>
                <w:szCs w:val="20"/>
              </w:rPr>
              <w:t xml:space="preserve"> Using python for processing streaming data. Able to build data pipeline using apache </w:t>
            </w:r>
            <w:proofErr w:type="spellStart"/>
            <w:r>
              <w:rPr>
                <w:rFonts w:ascii="Times New Roman" w:eastAsia="Times New Roman" w:hAnsi="Times New Roman" w:cs="Times New Roman"/>
                <w:sz w:val="20"/>
                <w:szCs w:val="20"/>
              </w:rPr>
              <w:t>kafka</w:t>
            </w:r>
            <w:proofErr w:type="spellEnd"/>
            <w:r>
              <w:rPr>
                <w:rFonts w:ascii="Times New Roman" w:eastAsia="Times New Roman" w:hAnsi="Times New Roman" w:cs="Times New Roman"/>
                <w:sz w:val="20"/>
                <w:szCs w:val="20"/>
              </w:rPr>
              <w:t xml:space="preserve">, and data processing tool such as </w:t>
            </w:r>
            <w:proofErr w:type="spellStart"/>
            <w:r>
              <w:rPr>
                <w:rFonts w:ascii="Times New Roman" w:eastAsia="Times New Roman" w:hAnsi="Times New Roman" w:cs="Times New Roman"/>
                <w:sz w:val="20"/>
                <w:szCs w:val="20"/>
              </w:rPr>
              <w:t>ApacheSpark</w:t>
            </w:r>
            <w:proofErr w:type="spellEnd"/>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639333C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Understanding of streaming data</w:t>
            </w:r>
          </w:p>
          <w:p w14:paraId="213750FC"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Building data pipeline for processing the streaming data</w:t>
            </w:r>
          </w:p>
        </w:tc>
      </w:tr>
      <w:tr w:rsidR="00F83E55" w14:paraId="78503C2C" w14:textId="77777777" w:rsidTr="00457B30">
        <w:trPr>
          <w:trHeight w:val="288"/>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8D4D174"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7400D2" w14:textId="77777777" w:rsidR="00F83E55" w:rsidRDefault="00F83E55">
            <w:pPr>
              <w:spacing w:after="0" w:line="240" w:lineRule="auto"/>
              <w:rPr>
                <w:rFonts w:ascii="Times New Roman" w:eastAsia="Times New Roman" w:hAnsi="Times New Roman" w:cs="Times New Roman"/>
                <w:sz w:val="20"/>
                <w:szCs w:val="20"/>
              </w:rPr>
            </w:pPr>
          </w:p>
        </w:tc>
      </w:tr>
      <w:tr w:rsidR="00F83E55" w14:paraId="66C6B2B4" w14:textId="77777777" w:rsidTr="00457B30">
        <w:trPr>
          <w:trHeight w:val="288"/>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921538E"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E8F33E5"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Deep Learning, Data Engineering, Cloud computing, EDW development, Data Analytics, Data Science</w:t>
            </w:r>
          </w:p>
        </w:tc>
      </w:tr>
      <w:tr w:rsidR="00F83E55" w14:paraId="5541E0DD" w14:textId="77777777" w:rsidTr="00457B30">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FC28D69"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resources **</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5B7F62D"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Mark Lutz. Python Pocket Reference, 5th Edition: Python in Your Pocket, 2014</w:t>
            </w:r>
          </w:p>
          <w:p w14:paraId="4D6BC7BB"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Germán </w:t>
            </w:r>
            <w:proofErr w:type="spellStart"/>
            <w:r>
              <w:rPr>
                <w:rFonts w:ascii="Times New Roman" w:eastAsia="Times New Roman" w:hAnsi="Times New Roman" w:cs="Times New Roman"/>
                <w:sz w:val="20"/>
                <w:szCs w:val="20"/>
              </w:rPr>
              <w:t>Cocca</w:t>
            </w:r>
            <w:proofErr w:type="spellEnd"/>
            <w:r>
              <w:rPr>
                <w:rFonts w:ascii="Times New Roman" w:eastAsia="Times New Roman" w:hAnsi="Times New Roman" w:cs="Times New Roman"/>
                <w:sz w:val="20"/>
                <w:szCs w:val="20"/>
              </w:rPr>
              <w:t xml:space="preserve"> - Command Line for Beginners – How to Use the Terminal Like a Pro [Full Handbook], 2022 - https://www.freecodecamp.org/news/command-line-for-beginners/</w:t>
            </w:r>
          </w:p>
          <w:p w14:paraId="3ADA314B"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Jamie </w:t>
            </w:r>
            <w:proofErr w:type="spellStart"/>
            <w:r>
              <w:rPr>
                <w:rFonts w:ascii="Times New Roman" w:eastAsia="Times New Roman" w:hAnsi="Times New Roman" w:cs="Times New Roman"/>
                <w:sz w:val="20"/>
                <w:szCs w:val="20"/>
              </w:rPr>
              <w:t>Juviler</w:t>
            </w:r>
            <w:proofErr w:type="spellEnd"/>
            <w:r>
              <w:rPr>
                <w:rFonts w:ascii="Times New Roman" w:eastAsia="Times New Roman" w:hAnsi="Times New Roman" w:cs="Times New Roman"/>
                <w:sz w:val="20"/>
                <w:szCs w:val="20"/>
              </w:rPr>
              <w:t>. What Is GitHub? (And What Is It Used For?), 2021 - https://blog.hubspot.com/website/what-is-github-used-for</w:t>
            </w:r>
          </w:p>
          <w:p w14:paraId="5FA1D459"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Rahul Arun. What is Trello and How To Use </w:t>
            </w:r>
            <w:proofErr w:type="gramStart"/>
            <w:r>
              <w:rPr>
                <w:rFonts w:ascii="Times New Roman" w:eastAsia="Times New Roman" w:hAnsi="Times New Roman" w:cs="Times New Roman"/>
                <w:sz w:val="20"/>
                <w:szCs w:val="20"/>
              </w:rPr>
              <w:t>It?,</w:t>
            </w:r>
            <w:proofErr w:type="gramEnd"/>
            <w:r>
              <w:rPr>
                <w:rFonts w:ascii="Times New Roman" w:eastAsia="Times New Roman" w:hAnsi="Times New Roman" w:cs="Times New Roman"/>
                <w:sz w:val="20"/>
                <w:szCs w:val="20"/>
              </w:rPr>
              <w:t xml:space="preserve"> 2022 - https://www.simplilearn.com/tutorials/project-management-tutorial/what-is-trello</w:t>
            </w:r>
          </w:p>
          <w:p w14:paraId="5E5C4CD2"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Clement Verna. Use </w:t>
            </w:r>
            <w:proofErr w:type="spellStart"/>
            <w:r>
              <w:rPr>
                <w:rFonts w:ascii="Times New Roman" w:eastAsia="Times New Roman" w:hAnsi="Times New Roman" w:cs="Times New Roman"/>
                <w:sz w:val="20"/>
                <w:szCs w:val="20"/>
              </w:rPr>
              <w:t>HackMD</w:t>
            </w:r>
            <w:proofErr w:type="spellEnd"/>
            <w:r>
              <w:rPr>
                <w:rFonts w:ascii="Times New Roman" w:eastAsia="Times New Roman" w:hAnsi="Times New Roman" w:cs="Times New Roman"/>
                <w:sz w:val="20"/>
                <w:szCs w:val="20"/>
              </w:rPr>
              <w:t xml:space="preserve"> to collaborate on open source projects, 2019 - ​​https://opensource.com/article/19/7/enable-collaboration-hackmd</w:t>
            </w:r>
          </w:p>
          <w:p w14:paraId="15FC031C"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Markdown tutorials - https://www.w3schools.io/file/markdown-introduction/</w:t>
            </w:r>
          </w:p>
          <w:p w14:paraId="00101574"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Python tutorials - https://www.w3schools.com/python/python_intro.asp</w:t>
            </w:r>
          </w:p>
          <w:p w14:paraId="0413B32C"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Julien </w:t>
            </w:r>
            <w:proofErr w:type="spellStart"/>
            <w:r>
              <w:rPr>
                <w:rFonts w:ascii="Times New Roman" w:eastAsia="Times New Roman" w:hAnsi="Times New Roman" w:cs="Times New Roman"/>
                <w:sz w:val="20"/>
                <w:szCs w:val="20"/>
              </w:rPr>
              <w:t>Kervizic</w:t>
            </w:r>
            <w:proofErr w:type="spellEnd"/>
            <w:r>
              <w:rPr>
                <w:rFonts w:ascii="Times New Roman" w:eastAsia="Times New Roman" w:hAnsi="Times New Roman" w:cs="Times New Roman"/>
                <w:sz w:val="20"/>
                <w:szCs w:val="20"/>
              </w:rPr>
              <w:t>. Files formats for Data Engineers — (Part 1) — Standards Data Formats, 2022 - https://medium.com/analytics-and-data/files-formats-for-data-engineers-part-1-standards-data-formats-</w:t>
            </w:r>
            <w:r>
              <w:rPr>
                <w:rFonts w:ascii="Times New Roman" w:eastAsia="Times New Roman" w:hAnsi="Times New Roman" w:cs="Times New Roman"/>
                <w:sz w:val="20"/>
                <w:szCs w:val="20"/>
              </w:rPr>
              <w:lastRenderedPageBreak/>
              <w:t>98b48dc0bdfc#:~:text=Data%20engineers%20tend%20to%20deal,for%20the%20exchange%20of%20data</w:t>
            </w:r>
          </w:p>
          <w:p w14:paraId="02CD6306"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Postgres official documentation - https://www.postgresql.org/docs/13/index.html</w:t>
            </w:r>
          </w:p>
          <w:p w14:paraId="1C5C9B9E"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Joshua D. Drake, John C. Worsley. Practical PostgreSQL, 2001-2002. http://www.faqs.org/docs/ppbook/book1.htm</w:t>
            </w:r>
          </w:p>
          <w:p w14:paraId="27CAB3CB"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IBM Cloud Education. ETL (Extract, Transform, Load), 2020 - https://www.ibm.com/cloud/learn/etl</w:t>
            </w:r>
          </w:p>
          <w:p w14:paraId="26603E47" w14:textId="77777777" w:rsidR="00F83E55" w:rsidRDefault="001A2ECF">
            <w:pPr>
              <w:spacing w:after="0" w:line="240" w:lineRule="auto"/>
              <w:rPr>
                <w:sz w:val="20"/>
                <w:szCs w:val="20"/>
              </w:rPr>
            </w:pPr>
            <w:r>
              <w:rPr>
                <w:rFonts w:ascii="Times New Roman" w:eastAsia="Times New Roman" w:hAnsi="Times New Roman" w:cs="Times New Roman"/>
                <w:sz w:val="20"/>
                <w:szCs w:val="20"/>
              </w:rPr>
              <w:t>12. Tutorial: Get started creating in the Power BI service, 2022 - https://learn.microsoft.com/en-us/power-bi/fundamentals/service-get-started</w:t>
            </w:r>
          </w:p>
        </w:tc>
      </w:tr>
    </w:tbl>
    <w:p w14:paraId="5B5C6B87" w14:textId="77777777" w:rsidR="00F83E55" w:rsidRDefault="00F83E55">
      <w:pPr>
        <w:widowControl w:val="0"/>
        <w:pBdr>
          <w:top w:val="nil"/>
          <w:left w:val="nil"/>
          <w:bottom w:val="nil"/>
          <w:right w:val="nil"/>
          <w:between w:val="nil"/>
        </w:pBdr>
        <w:spacing w:after="0" w:line="276" w:lineRule="auto"/>
        <w:rPr>
          <w:sz w:val="20"/>
          <w:szCs w:val="20"/>
        </w:rPr>
      </w:pPr>
    </w:p>
    <w:tbl>
      <w:tblPr>
        <w:tblStyle w:val="a7"/>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F83E55" w14:paraId="674B1B60" w14:textId="77777777">
        <w:tc>
          <w:tcPr>
            <w:tcW w:w="1871" w:type="dxa"/>
            <w:tcBorders>
              <w:top w:val="single" w:sz="4" w:space="0" w:color="000000"/>
              <w:left w:val="single" w:sz="4" w:space="0" w:color="000000"/>
              <w:bottom w:val="single" w:sz="4" w:space="0" w:color="000000"/>
              <w:right w:val="single" w:sz="4" w:space="0" w:color="000000"/>
            </w:tcBorders>
          </w:tcPr>
          <w:p w14:paraId="039613CE"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2F827FAF"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Academic Behavior Rules: </w:t>
            </w:r>
          </w:p>
          <w:p w14:paraId="3C6918B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are required to register for the MOOC. The deadlines for completing the modules of the online course must be strictly observed in accordance with the schedule for studying the discipline. Leave in case of current MOOC or SPOC courses.</w:t>
            </w:r>
          </w:p>
          <w:p w14:paraId="26E70565"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ATTENTION! </w:t>
            </w:r>
            <w:r>
              <w:rPr>
                <w:rFonts w:ascii="Times New Roman" w:eastAsia="Times New Roman" w:hAnsi="Times New Roman" w:cs="Times New Roman"/>
                <w:sz w:val="20"/>
                <w:szCs w:val="20"/>
              </w:rPr>
              <w:t>Failure to meet deadlines results in loss of points! The deadline for each task is indicated in the calendar (schedule) for the implementation of the content of the training course, as well as in the MOOC. Leave in case of current MOOC or SPOC courses.</w:t>
            </w:r>
          </w:p>
          <w:p w14:paraId="07C6BB67"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values:</w:t>
            </w:r>
          </w:p>
          <w:p w14:paraId="6E100B5F"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Practical trainings/laboratories, IWS should be independent, creative.</w:t>
            </w:r>
          </w:p>
          <w:p w14:paraId="78913B1D"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Plagiarism, forgery, cheating at all stages of control are unacceptable.</w:t>
            </w:r>
          </w:p>
          <w:p w14:paraId="7695AE4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Students with disabilities can receive counseling at e-mail *******@gmail.com.</w:t>
            </w:r>
          </w:p>
        </w:tc>
      </w:tr>
      <w:tr w:rsidR="00F83E55" w14:paraId="2B65FF77" w14:textId="77777777">
        <w:trPr>
          <w:trHeight w:val="58"/>
        </w:trPr>
        <w:tc>
          <w:tcPr>
            <w:tcW w:w="1871" w:type="dxa"/>
            <w:tcBorders>
              <w:top w:val="single" w:sz="4" w:space="0" w:color="000000"/>
              <w:left w:val="single" w:sz="4" w:space="0" w:color="000000"/>
              <w:bottom w:val="single" w:sz="4" w:space="0" w:color="000000"/>
              <w:right w:val="single" w:sz="4" w:space="0" w:color="000000"/>
            </w:tcBorders>
          </w:tcPr>
          <w:p w14:paraId="47662663" w14:textId="77777777" w:rsidR="00F83E55" w:rsidRDefault="001A2EC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14:paraId="34DB8F1D"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Criteria-based evaluation:</w:t>
            </w:r>
            <w:r>
              <w:rPr>
                <w:rFonts w:ascii="Times New Roman" w:eastAsia="Times New Roman" w:hAnsi="Times New Roman" w:cs="Times New Roman"/>
                <w:sz w:val="20"/>
                <w:szCs w:val="20"/>
              </w:rPr>
              <w:t xml:space="preserve"> </w:t>
            </w:r>
          </w:p>
          <w:p w14:paraId="660E1BA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assessment of learning outcomes in relation to descriptors (verification of the formation of competencies in midterm control and exams).</w:t>
            </w:r>
          </w:p>
          <w:p w14:paraId="4646F65C"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Summative evaluation: </w:t>
            </w:r>
            <w:r>
              <w:rPr>
                <w:rFonts w:ascii="Times New Roman" w:eastAsia="Times New Roman" w:hAnsi="Times New Roman" w:cs="Times New Roman"/>
                <w:sz w:val="20"/>
                <w:szCs w:val="20"/>
              </w:rPr>
              <w:t>assessment of work activity in an audience (at a webinar); assessment of the completed task.</w:t>
            </w:r>
          </w:p>
        </w:tc>
      </w:tr>
    </w:tbl>
    <w:p w14:paraId="03063C1F" w14:textId="77777777" w:rsidR="00F83E55" w:rsidRDefault="00F83E55">
      <w:pPr>
        <w:spacing w:after="0" w:line="240" w:lineRule="auto"/>
        <w:jc w:val="center"/>
        <w:rPr>
          <w:rFonts w:ascii="Times New Roman" w:eastAsia="Times New Roman" w:hAnsi="Times New Roman" w:cs="Times New Roman"/>
          <w:b/>
          <w:sz w:val="20"/>
          <w:szCs w:val="20"/>
        </w:rPr>
      </w:pPr>
    </w:p>
    <w:p w14:paraId="213D141B" w14:textId="77777777" w:rsidR="00F83E55" w:rsidRDefault="001A2E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CALENDAR (SCHEDULE) THE IMPLEMENTATION OF THE COURSE CONTENT:</w:t>
      </w:r>
    </w:p>
    <w:p w14:paraId="3F39150C" w14:textId="77777777" w:rsidR="00F83E55" w:rsidRDefault="00F83E55">
      <w:pPr>
        <w:spacing w:after="0" w:line="240" w:lineRule="auto"/>
        <w:jc w:val="center"/>
        <w:rPr>
          <w:rFonts w:ascii="Times New Roman" w:eastAsia="Times New Roman" w:hAnsi="Times New Roman" w:cs="Times New Roman"/>
          <w:b/>
          <w:sz w:val="20"/>
          <w:szCs w:val="20"/>
        </w:rPr>
      </w:pPr>
    </w:p>
    <w:tbl>
      <w:tblPr>
        <w:tblStyle w:val="a8"/>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513"/>
        <w:gridCol w:w="992"/>
        <w:gridCol w:w="714"/>
      </w:tblGrid>
      <w:tr w:rsidR="00F83E55" w14:paraId="50D4CB42" w14:textId="77777777" w:rsidTr="009F464E">
        <w:trPr>
          <w:cantSplit/>
          <w:trHeight w:val="4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9318C" w14:textId="77777777" w:rsidR="00F83E55" w:rsidRDefault="001A2ECF">
            <w:pPr>
              <w:spacing w:after="0" w:line="240" w:lineRule="auto"/>
              <w:jc w:val="center"/>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sz w:val="20"/>
                <w:szCs w:val="20"/>
              </w:rPr>
              <w:t>week</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C1E8694"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Topic name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1D9085"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hours</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2B3DED00"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Max.</w:t>
            </w:r>
          </w:p>
          <w:p w14:paraId="01B9D2B3"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score</w:t>
            </w:r>
          </w:p>
        </w:tc>
      </w:tr>
      <w:tr w:rsidR="00F83E55" w14:paraId="1CBB9B3B" w14:textId="77777777" w:rsidTr="009F464E">
        <w:trPr>
          <w:trHeight w:val="438"/>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0E867F98" w14:textId="77777777" w:rsidR="00F83E55" w:rsidRDefault="001A2ECF">
            <w:pPr>
              <w:tabs>
                <w:tab w:val="left" w:pos="127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8D9A1D0"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1.</w:t>
            </w:r>
            <w:r>
              <w:rPr>
                <w:rFonts w:ascii="Times New Roman" w:eastAsia="Times New Roman" w:hAnsi="Times New Roman" w:cs="Times New Roman"/>
                <w:sz w:val="20"/>
                <w:szCs w:val="20"/>
              </w:rPr>
              <w:t xml:space="preserve"> Setup environment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21A039"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50C879F"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08CC8041" w14:textId="77777777" w:rsidTr="009F464E">
        <w:trPr>
          <w:trHeight w:val="403"/>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643EF050"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D960AA5" w14:textId="77777777" w:rsidR="00F83E55" w:rsidRDefault="001A2ECF">
            <w:pPr>
              <w:spacing w:after="0" w:line="240" w:lineRule="auto"/>
              <w:jc w:val="both"/>
              <w:rPr>
                <w:rFonts w:ascii="Times New Roman" w:eastAsia="Times New Roman" w:hAnsi="Times New Roman" w:cs="Times New Roman"/>
                <w:sz w:val="20"/>
                <w:szCs w:val="20"/>
              </w:rPr>
            </w:pPr>
            <w:bookmarkStart w:id="1" w:name="_heading=h.1fob9te" w:colFirst="0" w:colLast="0"/>
            <w:bookmarkEnd w:id="1"/>
            <w:r>
              <w:rPr>
                <w:rFonts w:ascii="Times New Roman" w:eastAsia="Times New Roman" w:hAnsi="Times New Roman" w:cs="Times New Roman"/>
                <w:b/>
                <w:sz w:val="20"/>
                <w:szCs w:val="20"/>
              </w:rPr>
              <w:t>Lab 1.</w:t>
            </w:r>
            <w:r>
              <w:rPr>
                <w:rFonts w:ascii="Times New Roman" w:eastAsia="Times New Roman" w:hAnsi="Times New Roman" w:cs="Times New Roman"/>
                <w:sz w:val="20"/>
                <w:szCs w:val="20"/>
              </w:rPr>
              <w:t xml:space="preserve"> Markdown, hack.md, </w:t>
            </w:r>
            <w:proofErr w:type="spellStart"/>
            <w:r>
              <w:rPr>
                <w:rFonts w:ascii="Times New Roman" w:eastAsia="Times New Roman" w:hAnsi="Times New Roman" w:cs="Times New Roman"/>
                <w:sz w:val="20"/>
                <w:szCs w:val="20"/>
              </w:rPr>
              <w:t>trello</w:t>
            </w:r>
            <w:proofErr w:type="spellEnd"/>
            <w:r>
              <w:rPr>
                <w:rFonts w:ascii="Times New Roman" w:eastAsia="Times New Roman" w:hAnsi="Times New Roman" w:cs="Times New Roman"/>
                <w:sz w:val="20"/>
                <w:szCs w:val="20"/>
              </w:rPr>
              <w:t xml:space="preserve">, terminal basic commands, </w:t>
            </w:r>
            <w:proofErr w:type="spellStart"/>
            <w:r>
              <w:rPr>
                <w:rFonts w:ascii="Times New Roman" w:eastAsia="Times New Roman" w:hAnsi="Times New Roman" w:cs="Times New Roman"/>
                <w:sz w:val="20"/>
                <w:szCs w:val="20"/>
              </w:rPr>
              <w:t>github</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23571F"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6D231C7"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3E55" w14:paraId="00ABE599" w14:textId="77777777" w:rsidTr="009F464E">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2860F2BD"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A4D0E2F"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2.</w:t>
            </w:r>
            <w:r>
              <w:rPr>
                <w:rFonts w:ascii="Times New Roman" w:eastAsia="Times New Roman" w:hAnsi="Times New Roman" w:cs="Times New Roman"/>
                <w:sz w:val="20"/>
                <w:szCs w:val="20"/>
              </w:rPr>
              <w:t xml:space="preserve">   Setup environment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25EC86"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EEFCD82"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44706801" w14:textId="77777777" w:rsidTr="009F464E">
        <w:trPr>
          <w:trHeight w:val="239"/>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5D93CB50"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9EBA6C4"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2.</w:t>
            </w:r>
            <w:r>
              <w:rPr>
                <w:rFonts w:ascii="Times New Roman" w:eastAsia="Times New Roman" w:hAnsi="Times New Roman" w:cs="Times New Roman"/>
                <w:sz w:val="20"/>
                <w:szCs w:val="20"/>
              </w:rPr>
              <w:t xml:space="preserve">  Markdown, hack.md, </w:t>
            </w:r>
            <w:proofErr w:type="spellStart"/>
            <w:r>
              <w:rPr>
                <w:rFonts w:ascii="Times New Roman" w:eastAsia="Times New Roman" w:hAnsi="Times New Roman" w:cs="Times New Roman"/>
                <w:sz w:val="20"/>
                <w:szCs w:val="20"/>
              </w:rPr>
              <w:t>trello</w:t>
            </w:r>
            <w:proofErr w:type="spellEnd"/>
            <w:r>
              <w:rPr>
                <w:rFonts w:ascii="Times New Roman" w:eastAsia="Times New Roman" w:hAnsi="Times New Roman" w:cs="Times New Roman"/>
                <w:sz w:val="20"/>
                <w:szCs w:val="20"/>
              </w:rPr>
              <w:t xml:space="preserve">, terminal basic commands, </w:t>
            </w:r>
            <w:proofErr w:type="spellStart"/>
            <w:r>
              <w:rPr>
                <w:rFonts w:ascii="Times New Roman" w:eastAsia="Times New Roman" w:hAnsi="Times New Roman" w:cs="Times New Roman"/>
                <w:sz w:val="20"/>
                <w:szCs w:val="20"/>
              </w:rPr>
              <w:t>github</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695EF5"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56CA7DB"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3E55" w14:paraId="4E024499" w14:textId="77777777" w:rsidTr="009F464E">
        <w:trPr>
          <w:trHeight w:val="239"/>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2752DA56"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08EE544"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IWST 1.</w:t>
            </w:r>
            <w:r>
              <w:rPr>
                <w:rFonts w:ascii="Times New Roman" w:eastAsia="Times New Roman" w:hAnsi="Times New Roman" w:cs="Times New Roman"/>
                <w:sz w:val="20"/>
                <w:szCs w:val="20"/>
              </w:rPr>
              <w:t xml:space="preserve"> Writing documentation in markdown and basic commands using terminal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FE3B3D"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83395AF"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5438C6EE" w14:textId="77777777" w:rsidTr="009F464E">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480E7C3F"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EC14E7B"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3.</w:t>
            </w:r>
            <w:r>
              <w:rPr>
                <w:rFonts w:ascii="Times New Roman" w:eastAsia="Times New Roman" w:hAnsi="Times New Roman" w:cs="Times New Roman"/>
                <w:sz w:val="20"/>
                <w:szCs w:val="20"/>
              </w:rPr>
              <w:t xml:space="preserve">   Setup environment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ECBD79"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D2D76F0"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78D3103F"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2134681D"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28AD73B"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3.</w:t>
            </w:r>
            <w:r>
              <w:rPr>
                <w:rFonts w:ascii="Times New Roman" w:eastAsia="Times New Roman" w:hAnsi="Times New Roman" w:cs="Times New Roman"/>
                <w:sz w:val="20"/>
                <w:szCs w:val="20"/>
              </w:rPr>
              <w:t xml:space="preserve">  Markdown, hack.md, </w:t>
            </w:r>
            <w:proofErr w:type="spellStart"/>
            <w:r>
              <w:rPr>
                <w:rFonts w:ascii="Times New Roman" w:eastAsia="Times New Roman" w:hAnsi="Times New Roman" w:cs="Times New Roman"/>
                <w:sz w:val="20"/>
                <w:szCs w:val="20"/>
              </w:rPr>
              <w:t>trello</w:t>
            </w:r>
            <w:proofErr w:type="spellEnd"/>
            <w:r>
              <w:rPr>
                <w:rFonts w:ascii="Times New Roman" w:eastAsia="Times New Roman" w:hAnsi="Times New Roman" w:cs="Times New Roman"/>
                <w:sz w:val="20"/>
                <w:szCs w:val="20"/>
              </w:rPr>
              <w:t xml:space="preserve">, terminal basic commands, </w:t>
            </w:r>
            <w:proofErr w:type="spellStart"/>
            <w:r>
              <w:rPr>
                <w:rFonts w:ascii="Times New Roman" w:eastAsia="Times New Roman" w:hAnsi="Times New Roman" w:cs="Times New Roman"/>
                <w:sz w:val="20"/>
                <w:szCs w:val="20"/>
              </w:rPr>
              <w:t>github</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6FE333"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66C039B" w14:textId="77777777" w:rsidR="00F83E55" w:rsidRDefault="001A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3E55" w14:paraId="42434BFA"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542330E7"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517FD09"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4.</w:t>
            </w:r>
            <w:r>
              <w:rPr>
                <w:rFonts w:ascii="Times New Roman" w:eastAsia="Times New Roman" w:hAnsi="Times New Roman" w:cs="Times New Roman"/>
                <w:sz w:val="20"/>
                <w:szCs w:val="20"/>
              </w:rPr>
              <w:t xml:space="preserve">  File structure, and python parsing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532A6B"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58F3724"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45202405"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2AC67EE1"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BFE350A"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4.</w:t>
            </w:r>
            <w:r>
              <w:rPr>
                <w:rFonts w:ascii="Times New Roman" w:eastAsia="Times New Roman" w:hAnsi="Times New Roman" w:cs="Times New Roman"/>
                <w:sz w:val="20"/>
                <w:szCs w:val="20"/>
              </w:rPr>
              <w:t xml:space="preserve">  Working with json, csv, xml, xlsx using python programming language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457610"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DCEE47B"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3E55" w14:paraId="14F12DFD"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7D129C6B"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E07B573"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5.</w:t>
            </w:r>
            <w:r>
              <w:rPr>
                <w:rFonts w:ascii="Times New Roman" w:eastAsia="Times New Roman" w:hAnsi="Times New Roman" w:cs="Times New Roman"/>
                <w:sz w:val="20"/>
                <w:szCs w:val="20"/>
              </w:rPr>
              <w:t xml:space="preserve">  File structure, and python </w:t>
            </w:r>
            <w:proofErr w:type="spellStart"/>
            <w:r>
              <w:rPr>
                <w:rFonts w:ascii="Times New Roman" w:eastAsia="Times New Roman" w:hAnsi="Times New Roman" w:cs="Times New Roman"/>
                <w:sz w:val="20"/>
                <w:szCs w:val="20"/>
              </w:rPr>
              <w:t>parsingRule</w:t>
            </w:r>
            <w:proofErr w:type="spellEnd"/>
            <w:r>
              <w:rPr>
                <w:rFonts w:ascii="Times New Roman" w:eastAsia="Times New Roman" w:hAnsi="Times New Roman" w:cs="Times New Roman"/>
                <w:sz w:val="20"/>
                <w:szCs w:val="20"/>
              </w:rPr>
              <w:t xml:space="preserve"> Learning Heuristics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C8CAEE"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A1DD13E"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3C172A5D" w14:textId="77777777" w:rsidTr="009F464E">
        <w:trPr>
          <w:trHeight w:val="311"/>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037DFD0F"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361DA21"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5.</w:t>
            </w:r>
            <w:r>
              <w:rPr>
                <w:rFonts w:ascii="Times New Roman" w:eastAsia="Times New Roman" w:hAnsi="Times New Roman" w:cs="Times New Roman"/>
                <w:sz w:val="20"/>
                <w:szCs w:val="20"/>
              </w:rPr>
              <w:t xml:space="preserve">  Working with json, csv, xml, xlsx using python programming language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F9E7E0"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2D414595"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3E55" w14:paraId="0FD58155" w14:textId="77777777" w:rsidTr="009F464E">
        <w:trPr>
          <w:trHeight w:val="311"/>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5FC10554"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AF655AA"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IWS 1. </w:t>
            </w:r>
            <w:r>
              <w:rPr>
                <w:rFonts w:ascii="Times New Roman" w:eastAsia="Times New Roman" w:hAnsi="Times New Roman" w:cs="Times New Roman"/>
                <w:sz w:val="20"/>
                <w:szCs w:val="20"/>
              </w:rPr>
              <w:t>Developing code for file reading and writing and manipulating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410EAF"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5DD24B2"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F83E55" w14:paraId="2208E9DE" w14:textId="77777777" w:rsidTr="009F464E">
        <w:trPr>
          <w:trHeight w:val="319"/>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0CCF43FE"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6701DE6"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6.</w:t>
            </w:r>
            <w:r>
              <w:rPr>
                <w:rFonts w:ascii="Times New Roman" w:eastAsia="Times New Roman" w:hAnsi="Times New Roman" w:cs="Times New Roman"/>
                <w:sz w:val="20"/>
                <w:szCs w:val="20"/>
              </w:rPr>
              <w:t xml:space="preserve"> File structure, and python parsing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37C3FE"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466AD07"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2A5FD94B"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4B00BB18"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6167290"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6.</w:t>
            </w:r>
            <w:r>
              <w:rPr>
                <w:rFonts w:ascii="Times New Roman" w:eastAsia="Times New Roman" w:hAnsi="Times New Roman" w:cs="Times New Roman"/>
                <w:sz w:val="20"/>
                <w:szCs w:val="20"/>
              </w:rPr>
              <w:t xml:space="preserve">  Working with json, csv, xml, xlsx using python programming language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35FF43"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08E9E67"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F83E55" w14:paraId="659D2B7D"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3A1FE019"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3E4EE5A"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IWST 2.  </w:t>
            </w:r>
            <w:r>
              <w:rPr>
                <w:rFonts w:ascii="Times New Roman" w:eastAsia="Times New Roman" w:hAnsi="Times New Roman" w:cs="Times New Roman"/>
                <w:sz w:val="20"/>
                <w:szCs w:val="20"/>
              </w:rPr>
              <w:t>Developing concept of functional programming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98F9A4"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7ADE7A9"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31089F82"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599A463B"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E852DE3"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7.</w:t>
            </w:r>
            <w:r>
              <w:rPr>
                <w:rFonts w:ascii="Times New Roman" w:eastAsia="Times New Roman" w:hAnsi="Times New Roman" w:cs="Times New Roman"/>
                <w:sz w:val="20"/>
                <w:szCs w:val="20"/>
              </w:rPr>
              <w:t xml:space="preserve">  ETL and BI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3E18E3"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74D7184"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4A3F8A06" w14:textId="77777777" w:rsidTr="009F464E">
        <w:trPr>
          <w:trHeight w:val="296"/>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32DC0DCD"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F0A4791"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7.</w:t>
            </w:r>
            <w:r>
              <w:rPr>
                <w:rFonts w:ascii="Times New Roman" w:eastAsia="Times New Roman" w:hAnsi="Times New Roman" w:cs="Times New Roman"/>
                <w:sz w:val="20"/>
                <w:szCs w:val="20"/>
              </w:rPr>
              <w:t xml:space="preserve">  Installing Pentaho PDI and creating jobs and transformations. Using Power BI for data visualization.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685434"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25731028"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83E55" w14:paraId="632D3824" w14:textId="77777777" w:rsidTr="009F464E">
        <w:trPr>
          <w:trHeight w:val="285"/>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029EEA91"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5995CBF"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IWST 3. Colloquium (Oral).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7DB57"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1F65BD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F83E55" w14:paraId="292454FC" w14:textId="77777777" w:rsidTr="009F464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FA767" w14:textId="77777777" w:rsidR="00F83E55" w:rsidRDefault="00F83E55">
            <w:pPr>
              <w:spacing w:after="0" w:line="240" w:lineRule="auto"/>
              <w:jc w:val="center"/>
              <w:rPr>
                <w:rFonts w:ascii="Times New Roman" w:eastAsia="Times New Roman" w:hAnsi="Times New Roman" w:cs="Times New Roman"/>
                <w:b/>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1560198" w14:textId="77777777" w:rsidR="00F83E55" w:rsidRDefault="001A2EC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LEVEL CONTROL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8802A1" w14:textId="77777777" w:rsidR="00F83E55" w:rsidRDefault="00F83E55">
            <w:pPr>
              <w:tabs>
                <w:tab w:val="left" w:pos="1276"/>
              </w:tabs>
              <w:spacing w:after="0" w:line="240" w:lineRule="auto"/>
              <w:jc w:val="both"/>
              <w:rPr>
                <w:rFonts w:ascii="Times New Roman" w:eastAsia="Times New Roman" w:hAnsi="Times New Roman" w:cs="Times New Roman"/>
                <w:b/>
                <w:sz w:val="20"/>
                <w:szCs w:val="20"/>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BD9AF3C"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F83E55" w14:paraId="54BAD9F2" w14:textId="77777777" w:rsidTr="009F464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D0642" w14:textId="77777777" w:rsidR="00F83E55" w:rsidRDefault="00F83E55">
            <w:pPr>
              <w:spacing w:after="0" w:line="240" w:lineRule="auto"/>
              <w:jc w:val="center"/>
              <w:rPr>
                <w:rFonts w:ascii="Times New Roman" w:eastAsia="Times New Roman" w:hAnsi="Times New Roman" w:cs="Times New Roman"/>
                <w:b/>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7461374" w14:textId="77777777" w:rsidR="00F83E55" w:rsidRDefault="00F83E55">
            <w:pPr>
              <w:spacing w:after="0" w:line="240" w:lineRule="auto"/>
              <w:jc w:val="both"/>
              <w:rPr>
                <w:rFonts w:ascii="Times New Roman" w:eastAsia="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651E2F" w14:textId="77777777" w:rsidR="00F83E55" w:rsidRDefault="00F83E55">
            <w:pPr>
              <w:tabs>
                <w:tab w:val="left" w:pos="1276"/>
              </w:tabs>
              <w:spacing w:after="0" w:line="240" w:lineRule="auto"/>
              <w:jc w:val="both"/>
              <w:rPr>
                <w:rFonts w:ascii="Times New Roman" w:eastAsia="Times New Roman" w:hAnsi="Times New Roman" w:cs="Times New Roman"/>
                <w:b/>
                <w:sz w:val="20"/>
                <w:szCs w:val="20"/>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043D122" w14:textId="77777777" w:rsidR="00F83E55" w:rsidRDefault="00F83E55">
            <w:pPr>
              <w:tabs>
                <w:tab w:val="left" w:pos="1276"/>
              </w:tabs>
              <w:spacing w:after="0" w:line="240" w:lineRule="auto"/>
              <w:jc w:val="both"/>
              <w:rPr>
                <w:rFonts w:ascii="Times New Roman" w:eastAsia="Times New Roman" w:hAnsi="Times New Roman" w:cs="Times New Roman"/>
                <w:b/>
                <w:sz w:val="20"/>
                <w:szCs w:val="20"/>
              </w:rPr>
            </w:pPr>
          </w:p>
        </w:tc>
      </w:tr>
      <w:tr w:rsidR="00F83E55" w14:paraId="629C45EA"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1F47F587"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6A30300" w14:textId="77777777" w:rsidR="00F83E55" w:rsidRDefault="001A2ECF">
            <w:pPr>
              <w:tabs>
                <w:tab w:val="left" w:pos="1276"/>
              </w:tabs>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8.</w:t>
            </w:r>
            <w:r>
              <w:rPr>
                <w:rFonts w:ascii="Times New Roman" w:eastAsia="Times New Roman" w:hAnsi="Times New Roman" w:cs="Times New Roman"/>
                <w:sz w:val="20"/>
                <w:szCs w:val="20"/>
              </w:rPr>
              <w:t xml:space="preserve">  ETL and BI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B6F15D"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35658DF"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53320281"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20331939"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35B52CE"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8.</w:t>
            </w:r>
            <w:r>
              <w:rPr>
                <w:rFonts w:ascii="Times New Roman" w:eastAsia="Times New Roman" w:hAnsi="Times New Roman" w:cs="Times New Roman"/>
                <w:sz w:val="20"/>
                <w:szCs w:val="20"/>
              </w:rPr>
              <w:t xml:space="preserve">  Installing Pentaho PDI and creating jobs and transformations. Using Power BI for data visualization.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84A465"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8A37E53"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1B303FFF"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4096EC39"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8F12CFB" w14:textId="77777777" w:rsidR="00F83E55" w:rsidRDefault="001A2ECF">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IWST 4.</w:t>
            </w:r>
            <w:r>
              <w:rPr>
                <w:rFonts w:ascii="Times New Roman" w:eastAsia="Times New Roman" w:hAnsi="Times New Roman" w:cs="Times New Roman"/>
                <w:sz w:val="20"/>
                <w:szCs w:val="20"/>
              </w:rPr>
              <w:t xml:space="preserve"> Developing first ETL process in Pentaho PDI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579710"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64B20A5"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020F5EEA"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2513DC40"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5F54916" w14:textId="77777777" w:rsidR="00F83E55" w:rsidRDefault="001A2EC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9.</w:t>
            </w:r>
            <w:r>
              <w:rPr>
                <w:rFonts w:ascii="Times New Roman" w:eastAsia="Times New Roman" w:hAnsi="Times New Roman" w:cs="Times New Roman"/>
                <w:sz w:val="20"/>
                <w:szCs w:val="20"/>
              </w:rPr>
              <w:t xml:space="preserve">  ETL and BI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018F8F"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CED2E21"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2F72084E" w14:textId="77777777" w:rsidTr="009F464E">
        <w:trPr>
          <w:trHeight w:val="274"/>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22B8EFF5"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BDA3F48"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9.</w:t>
            </w:r>
            <w:r>
              <w:rPr>
                <w:rFonts w:ascii="Times New Roman" w:eastAsia="Times New Roman" w:hAnsi="Times New Roman" w:cs="Times New Roman"/>
                <w:sz w:val="20"/>
                <w:szCs w:val="20"/>
              </w:rPr>
              <w:t xml:space="preserve">  Installing Pentaho PDI and creating jobs and transformations. Using Power BI for data visualization.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BA7D41"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3640720"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37702152" w14:textId="77777777" w:rsidTr="009F464E">
        <w:trPr>
          <w:trHeight w:val="184"/>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44B55C39"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C9FBFE9"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10 </w:t>
            </w:r>
            <w:r>
              <w:rPr>
                <w:rFonts w:ascii="Times New Roman" w:eastAsia="Times New Roman" w:hAnsi="Times New Roman" w:cs="Times New Roman"/>
                <w:sz w:val="20"/>
                <w:szCs w:val="20"/>
              </w:rPr>
              <w:t>Introduction to Enterprise Data Warehousing.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92393F"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FAAD311"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7A9FC55A"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63BB2113"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CF0D163"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10.</w:t>
            </w:r>
            <w:r>
              <w:rPr>
                <w:rFonts w:ascii="Times New Roman" w:eastAsia="Times New Roman" w:hAnsi="Times New Roman" w:cs="Times New Roman"/>
                <w:sz w:val="20"/>
                <w:szCs w:val="20"/>
              </w:rPr>
              <w:t xml:space="preserve">  Understanding different architecture and technologies for building EDW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9D83A0"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ECF87F5"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159BCDB7"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5E62F791"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5C068D8" w14:textId="77777777" w:rsidR="00F83E55" w:rsidRDefault="001A2ECF">
            <w:pPr>
              <w:spacing w:after="0" w:line="240" w:lineRule="auto"/>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 xml:space="preserve">IWS 2. </w:t>
            </w:r>
            <w:r>
              <w:rPr>
                <w:rFonts w:ascii="Times New Roman" w:eastAsia="Times New Roman" w:hAnsi="Times New Roman" w:cs="Times New Roman"/>
                <w:sz w:val="20"/>
                <w:szCs w:val="20"/>
              </w:rPr>
              <w:t>Understanding of technologies and tools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82E0EA"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4FB3E8F" w14:textId="77777777" w:rsidR="00F83E55" w:rsidRDefault="001A2ECF">
            <w:pPr>
              <w:spacing w:after="0" w:line="240" w:lineRule="auto"/>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30</w:t>
            </w:r>
          </w:p>
        </w:tc>
      </w:tr>
      <w:tr w:rsidR="00F83E55" w14:paraId="2A9F8E1C"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152FB030"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186D895"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11 </w:t>
            </w:r>
            <w:r>
              <w:rPr>
                <w:rFonts w:ascii="Times New Roman" w:eastAsia="Times New Roman" w:hAnsi="Times New Roman" w:cs="Times New Roman"/>
                <w:sz w:val="20"/>
                <w:szCs w:val="20"/>
              </w:rPr>
              <w:t>Introduction to Enterprise Data Warehousing.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2FC059"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BF2BF3D"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133EEF0E"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461B80E4"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82C97ED"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11.</w:t>
            </w:r>
            <w:r>
              <w:rPr>
                <w:rFonts w:ascii="Times New Roman" w:eastAsia="Times New Roman" w:hAnsi="Times New Roman" w:cs="Times New Roman"/>
                <w:sz w:val="20"/>
                <w:szCs w:val="20"/>
              </w:rPr>
              <w:t xml:space="preserve">  Understanding different architecture and technologies for building EDW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CD248E"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6004409"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79F697E6"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7065A122"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5E38646"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12 </w:t>
            </w:r>
            <w:r>
              <w:rPr>
                <w:rFonts w:ascii="Times New Roman" w:eastAsia="Times New Roman" w:hAnsi="Times New Roman" w:cs="Times New Roman"/>
                <w:sz w:val="20"/>
                <w:szCs w:val="20"/>
              </w:rPr>
              <w:t>Introduction to Enterprise Data Warehousing.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A2D4B8"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5C74D8A"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43AF5878"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042E3AA2"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C8C17DD"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12.</w:t>
            </w:r>
            <w:r>
              <w:rPr>
                <w:rFonts w:ascii="Times New Roman" w:eastAsia="Times New Roman" w:hAnsi="Times New Roman" w:cs="Times New Roman"/>
                <w:sz w:val="20"/>
                <w:szCs w:val="20"/>
              </w:rPr>
              <w:t xml:space="preserve">  Understanding different architecture and technologies for building EDW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7C7046"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1EBF1FE"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099BA21F"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38E1BA1A"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6AD4E5D"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IWST 5.</w:t>
            </w:r>
            <w:r>
              <w:rPr>
                <w:rFonts w:ascii="Times New Roman" w:eastAsia="Times New Roman" w:hAnsi="Times New Roman" w:cs="Times New Roman"/>
                <w:sz w:val="20"/>
                <w:szCs w:val="20"/>
              </w:rPr>
              <w:t xml:space="preserve"> EDW on premise and cloud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A4143D"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0EA92275"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7A4A2C6C"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32A74668"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644DC62"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13 </w:t>
            </w:r>
            <w:r>
              <w:rPr>
                <w:rFonts w:ascii="Times New Roman" w:eastAsia="Times New Roman" w:hAnsi="Times New Roman" w:cs="Times New Roman"/>
                <w:sz w:val="20"/>
                <w:szCs w:val="20"/>
              </w:rPr>
              <w:t>Data pipeline for steaming 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C78092"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29C1E7B"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4EB0BE29"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0A971FFA"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2B26D4B"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13.</w:t>
            </w:r>
            <w:r>
              <w:rPr>
                <w:rFonts w:ascii="Times New Roman" w:eastAsia="Times New Roman" w:hAnsi="Times New Roman" w:cs="Times New Roman"/>
                <w:sz w:val="20"/>
                <w:szCs w:val="20"/>
              </w:rPr>
              <w:t xml:space="preserve"> Apache Kafka for data pipeline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17CE47"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651798C"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76924E04"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6D7BFD9D"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8BD5E41"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 xml:space="preserve">14  </w:t>
            </w:r>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pipeline for steaming 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D5C4F2"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AF14FE1"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600F103C"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65C7E324"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061C74D"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14.</w:t>
            </w:r>
            <w:r>
              <w:rPr>
                <w:rFonts w:ascii="Times New Roman" w:eastAsia="Times New Roman" w:hAnsi="Times New Roman" w:cs="Times New Roman"/>
                <w:sz w:val="20"/>
                <w:szCs w:val="20"/>
              </w:rPr>
              <w:t xml:space="preserve">  Apache Kafka for data pipeline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27AC0B"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6FFD805"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3E55" w14:paraId="17C1FC99" w14:textId="77777777" w:rsidTr="009F464E">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3CEEA52A" w14:textId="77777777" w:rsidR="00F83E55" w:rsidRDefault="001A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A430E28" w14:textId="77777777" w:rsidR="00F83E55" w:rsidRDefault="001A2ECF">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Lec</w:t>
            </w:r>
            <w:proofErr w:type="spellEnd"/>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 xml:space="preserve">15  </w:t>
            </w:r>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pipeline for steaming 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82DC76" w14:textId="77777777" w:rsidR="00F83E55" w:rsidRDefault="001A2ECF">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C508317" w14:textId="77777777" w:rsidR="00F83E55" w:rsidRDefault="00F83E55">
            <w:pPr>
              <w:tabs>
                <w:tab w:val="left" w:pos="1276"/>
              </w:tabs>
              <w:spacing w:after="0" w:line="240" w:lineRule="auto"/>
              <w:jc w:val="both"/>
              <w:rPr>
                <w:rFonts w:ascii="Times New Roman" w:eastAsia="Times New Roman" w:hAnsi="Times New Roman" w:cs="Times New Roman"/>
                <w:sz w:val="20"/>
                <w:szCs w:val="20"/>
              </w:rPr>
            </w:pPr>
          </w:p>
        </w:tc>
      </w:tr>
      <w:tr w:rsidR="00F83E55" w14:paraId="3C1A9B94"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08043B00"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558121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Lab 15.</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ApacheSpark</w:t>
            </w:r>
            <w:proofErr w:type="spellEnd"/>
            <w:r>
              <w:rPr>
                <w:rFonts w:ascii="Times New Roman" w:eastAsia="Times New Roman" w:hAnsi="Times New Roman" w:cs="Times New Roman"/>
                <w:sz w:val="20"/>
                <w:szCs w:val="20"/>
              </w:rPr>
              <w:t xml:space="preserve"> concepts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B9F051" w14:textId="77777777" w:rsidR="00F83E55" w:rsidRDefault="001A2ECF">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E451A9B" w14:textId="77777777" w:rsidR="00F83E55" w:rsidRDefault="001A2ECF">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5</w:t>
            </w:r>
          </w:p>
        </w:tc>
      </w:tr>
      <w:tr w:rsidR="00F83E55" w14:paraId="3921A4CC" w14:textId="77777777" w:rsidTr="009F464E">
        <w:trPr>
          <w:jc w:val="center"/>
        </w:trPr>
        <w:tc>
          <w:tcPr>
            <w:tcW w:w="704" w:type="dxa"/>
            <w:vMerge/>
            <w:tcBorders>
              <w:top w:val="single" w:sz="4" w:space="0" w:color="000000"/>
              <w:left w:val="single" w:sz="4" w:space="0" w:color="000000"/>
              <w:right w:val="single" w:sz="4" w:space="0" w:color="000000"/>
            </w:tcBorders>
            <w:shd w:val="clear" w:color="auto" w:fill="auto"/>
            <w:vAlign w:val="center"/>
          </w:tcPr>
          <w:p w14:paraId="63CF4C90" w14:textId="77777777" w:rsidR="00F83E55" w:rsidRDefault="00F83E5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2B91B50"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IWST 6.  Colloquium (oral)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598E3A" w14:textId="77777777" w:rsidR="00F83E55" w:rsidRDefault="001A2ECF">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0B20975" w14:textId="77777777" w:rsidR="00F83E55" w:rsidRDefault="001A2ECF">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30</w:t>
            </w:r>
          </w:p>
        </w:tc>
      </w:tr>
      <w:tr w:rsidR="00F83E55" w14:paraId="70A95E65" w14:textId="77777777" w:rsidTr="009F464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BBF109" w14:textId="77777777" w:rsidR="00F83E55" w:rsidRDefault="00F83E55">
            <w:pPr>
              <w:spacing w:after="0" w:line="240" w:lineRule="auto"/>
              <w:jc w:val="center"/>
              <w:rPr>
                <w:rFonts w:ascii="Times New Roman" w:eastAsia="Times New Roman" w:hAnsi="Times New Roman" w:cs="Times New Roman"/>
                <w:sz w:val="20"/>
                <w:szCs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71AD8AF"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LEVEL CONTROL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F7996C" w14:textId="77777777" w:rsidR="00F83E55" w:rsidRDefault="00F83E55">
            <w:pPr>
              <w:spacing w:after="0" w:line="240" w:lineRule="auto"/>
              <w:jc w:val="both"/>
              <w:rPr>
                <w:rFonts w:ascii="Times New Roman" w:eastAsia="Times New Roman" w:hAnsi="Times New Roman" w:cs="Times New Roman"/>
                <w:b/>
                <w:sz w:val="20"/>
                <w:szCs w:val="20"/>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4C5BB25"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bl>
    <w:p w14:paraId="2C972E5F" w14:textId="77777777" w:rsidR="00F83E55" w:rsidRDefault="00F83E55">
      <w:pPr>
        <w:spacing w:after="0" w:line="240" w:lineRule="auto"/>
        <w:jc w:val="both"/>
        <w:rPr>
          <w:rFonts w:ascii="Times New Roman" w:eastAsia="Times New Roman" w:hAnsi="Times New Roman" w:cs="Times New Roman"/>
          <w:sz w:val="20"/>
          <w:szCs w:val="20"/>
        </w:rPr>
      </w:pPr>
    </w:p>
    <w:p w14:paraId="3EDAB8B8" w14:textId="77777777" w:rsidR="00F83E55" w:rsidRDefault="00F83E55">
      <w:pPr>
        <w:spacing w:after="0" w:line="240" w:lineRule="auto"/>
        <w:jc w:val="both"/>
        <w:rPr>
          <w:rFonts w:ascii="Times New Roman" w:eastAsia="Times New Roman" w:hAnsi="Times New Roman" w:cs="Times New Roman"/>
          <w:sz w:val="20"/>
          <w:szCs w:val="20"/>
        </w:rPr>
      </w:pPr>
    </w:p>
    <w:p w14:paraId="67ED4C40"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Dean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Urmashev</w:t>
      </w:r>
      <w:proofErr w:type="spellEnd"/>
      <w:r>
        <w:rPr>
          <w:rFonts w:ascii="Times New Roman" w:eastAsia="Times New Roman" w:hAnsi="Times New Roman" w:cs="Times New Roman"/>
          <w:sz w:val="20"/>
          <w:szCs w:val="20"/>
        </w:rPr>
        <w:t xml:space="preserve"> B.</w:t>
      </w:r>
    </w:p>
    <w:p w14:paraId="15931230" w14:textId="77777777" w:rsidR="00F83E55" w:rsidRDefault="00F83E55">
      <w:pPr>
        <w:spacing w:after="0" w:line="240" w:lineRule="auto"/>
        <w:jc w:val="both"/>
        <w:rPr>
          <w:rFonts w:ascii="Times New Roman" w:eastAsia="Times New Roman" w:hAnsi="Times New Roman" w:cs="Times New Roman"/>
          <w:sz w:val="20"/>
          <w:szCs w:val="20"/>
        </w:rPr>
      </w:pPr>
    </w:p>
    <w:p w14:paraId="462D743C"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Head of Department of </w:t>
      </w:r>
    </w:p>
    <w:p w14:paraId="58D0EF7F"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Artificial intelligent and Big Data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Mansurova</w:t>
      </w:r>
      <w:proofErr w:type="spellEnd"/>
      <w:r>
        <w:rPr>
          <w:rFonts w:ascii="Times New Roman" w:eastAsia="Times New Roman" w:hAnsi="Times New Roman" w:cs="Times New Roman"/>
          <w:sz w:val="20"/>
          <w:szCs w:val="20"/>
        </w:rPr>
        <w:t xml:space="preserve"> M.</w:t>
      </w:r>
    </w:p>
    <w:p w14:paraId="6280C2D6" w14:textId="77777777" w:rsidR="00F83E55" w:rsidRDefault="00F83E55">
      <w:pPr>
        <w:spacing w:after="0" w:line="240" w:lineRule="auto"/>
        <w:jc w:val="both"/>
        <w:rPr>
          <w:rFonts w:ascii="Times New Roman" w:eastAsia="Times New Roman" w:hAnsi="Times New Roman" w:cs="Times New Roman"/>
          <w:sz w:val="20"/>
          <w:szCs w:val="20"/>
        </w:rPr>
      </w:pPr>
    </w:p>
    <w:p w14:paraId="00BF7492" w14:textId="77777777" w:rsidR="00F83E55" w:rsidRDefault="001A2EC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 xml:space="preserve">Lecturer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Zhienbayev</w:t>
      </w:r>
      <w:proofErr w:type="spellEnd"/>
      <w:r>
        <w:rPr>
          <w:rFonts w:ascii="Times New Roman" w:eastAsia="Times New Roman" w:hAnsi="Times New Roman" w:cs="Times New Roman"/>
          <w:sz w:val="20"/>
          <w:szCs w:val="20"/>
        </w:rPr>
        <w:t xml:space="preserve"> M.</w:t>
      </w:r>
    </w:p>
    <w:p w14:paraId="4BE7BCEF" w14:textId="77777777" w:rsidR="00F83E55" w:rsidRDefault="00F83E55">
      <w:pPr>
        <w:spacing w:after="0" w:line="240" w:lineRule="auto"/>
        <w:jc w:val="both"/>
        <w:rPr>
          <w:rFonts w:ascii="Times New Roman" w:eastAsia="Times New Roman" w:hAnsi="Times New Roman" w:cs="Times New Roman"/>
          <w:sz w:val="28"/>
          <w:szCs w:val="28"/>
        </w:rPr>
      </w:pPr>
    </w:p>
    <w:p w14:paraId="14480A00" w14:textId="77777777" w:rsidR="00F83E55" w:rsidRDefault="001A2EC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NOTE:</w:t>
      </w:r>
    </w:p>
    <w:p w14:paraId="2AB45387"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total volume of the syllabus is no more than 5 pages, font 10, Times New Roman</w:t>
      </w:r>
    </w:p>
    <w:p w14:paraId="62F53E5A"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LO is based on cognitive (1-2), functional (2-3), systemic (1-2) competencies, total 4-7.</w:t>
      </w:r>
    </w:p>
    <w:p w14:paraId="7565FA81"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types and number of competencies (out of 5) are compiled according to the level of education.</w:t>
      </w:r>
    </w:p>
    <w:p w14:paraId="644811B6"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Give no more than 5-7 sources of literature (full bibliographic description), in depth for the last 10 years. (in exceptional cases, 20-30% of irreplaceable classical textbooks), for natural directions - 10 years. Humanitarian direction -5 years</w:t>
      </w:r>
    </w:p>
    <w:p w14:paraId="3BDC4DDB"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Literature and resources:</w:t>
      </w:r>
    </w:p>
    <w:p w14:paraId="0DA3A321"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Basic literature</w:t>
      </w:r>
    </w:p>
    <w:p w14:paraId="59B5D0EC"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Additional reading</w:t>
      </w:r>
    </w:p>
    <w:p w14:paraId="2F1CE6D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Software</w:t>
      </w:r>
    </w:p>
    <w:p w14:paraId="02CFCE26"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Internet resources</w:t>
      </w:r>
    </w:p>
    <w:p w14:paraId="792442B2" w14:textId="77777777" w:rsidR="00F83E55" w:rsidRDefault="001A2EC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Professional databases</w:t>
      </w:r>
    </w:p>
    <w:p w14:paraId="7F1F9E06" w14:textId="77777777" w:rsidR="00F83E55" w:rsidRDefault="00F83E55">
      <w:pPr>
        <w:spacing w:after="0" w:line="240" w:lineRule="auto"/>
        <w:jc w:val="both"/>
        <w:rPr>
          <w:rFonts w:ascii="Times New Roman" w:eastAsia="Times New Roman" w:hAnsi="Times New Roman" w:cs="Times New Roman"/>
          <w:sz w:val="20"/>
          <w:szCs w:val="20"/>
        </w:rPr>
      </w:pPr>
    </w:p>
    <w:p w14:paraId="7AFE4A95" w14:textId="77777777" w:rsidR="00F83E55" w:rsidRDefault="001A2E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***Spreading the assessment of students' knowledge is at the discretion of the compilers of the syllabus.</w:t>
      </w:r>
    </w:p>
    <w:p w14:paraId="08802075" w14:textId="77777777" w:rsidR="00F83E55" w:rsidRDefault="00F83E55"/>
    <w:sectPr w:rsidR="00F83E5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55"/>
    <w:rsid w:val="001A2ECF"/>
    <w:rsid w:val="00457B30"/>
    <w:rsid w:val="009F464E"/>
    <w:rsid w:val="00F8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0E6A"/>
  <w15:docId w15:val="{98334513-79A6-4A1E-9D37-EE65B081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xsfKON7v87zTSMzBghJCv02jw==">AMUW2mW4PyipF0aJ/xX2M41eH+QOFrm8e5QiRWK2v3ediEOODruhsTPdtVk5B2i0w4baffYm5Zrv0mHaKZFtadsEv2L2//ZyV3bWgX5oxlTze5CKFRi4CJnyyt4fHDbmcRPAFu72MjN1GeFB4ruP52FaxF0cfeTkAQ==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Аузбаева Асель</dc:creator>
  <cp:lastModifiedBy>Байғара Әсет Әбенұлы</cp:lastModifiedBy>
  <cp:revision>4</cp:revision>
  <dcterms:created xsi:type="dcterms:W3CDTF">2022-10-24T09:51:00Z</dcterms:created>
  <dcterms:modified xsi:type="dcterms:W3CDTF">2022-10-25T14:16:00Z</dcterms:modified>
</cp:coreProperties>
</file>